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678F5" w:rsidRPr="00C678F5" w:rsidTr="00C678F5">
        <w:trPr>
          <w:jc w:val="center"/>
        </w:trPr>
        <w:tc>
          <w:tcPr>
            <w:tcW w:w="0" w:type="auto"/>
            <w:vAlign w:val="center"/>
          </w:tcPr>
          <w:p w:rsidR="00C678F5" w:rsidRPr="00C678F5" w:rsidRDefault="00C678F5" w:rsidP="00C6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678F5" w:rsidRPr="00C678F5" w:rsidRDefault="00C678F5" w:rsidP="00C678F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678F5" w:rsidRPr="00C678F5" w:rsidTr="00C678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8F5" w:rsidRPr="00C678F5">
              <w:trPr>
                <w:jc w:val="center"/>
              </w:trPr>
              <w:tc>
                <w:tcPr>
                  <w:tcW w:w="0" w:type="auto"/>
                  <w:shd w:val="clear" w:color="auto" w:fill="373D5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78F5" w:rsidRPr="00C678F5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12" w:space="0" w:color="990000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4"/>
                        </w:tblGrid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6"/>
                                <w:gridCol w:w="2996"/>
                                <w:gridCol w:w="2997"/>
                              </w:tblGrid>
                              <w:tr w:rsidR="00C678F5" w:rsidRPr="00C678F5">
                                <w:tc>
                                  <w:tcPr>
                                    <w:tcW w:w="16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990000"/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678F5" w:rsidRPr="00C678F5" w:rsidRDefault="00C678F5" w:rsidP="00C678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uk-UA"/>
                                      </w:rPr>
                                    </w:pPr>
                                    <w:hyperlink r:id="rId6" w:tgtFrame="_blank" w:history="1">
                                      <w:r w:rsidRPr="00C678F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DDDDDD"/>
                                          <w:sz w:val="21"/>
                                          <w:szCs w:val="21"/>
                                          <w:lang w:eastAsia="uk-UA"/>
                                        </w:rPr>
                                        <w:t>Конференции</w:t>
                                      </w:r>
                                    </w:hyperlink>
                                    <w:r w:rsidRPr="00C678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uk-UA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678F5" w:rsidRPr="00C678F5" w:rsidRDefault="00C678F5" w:rsidP="00C678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uk-UA"/>
                                      </w:rPr>
                                    </w:pPr>
                                    <w:hyperlink r:id="rId7" w:tgtFrame="_blank" w:history="1">
                                      <w:r w:rsidRPr="00C678F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DDDDDD"/>
                                          <w:sz w:val="21"/>
                                          <w:szCs w:val="21"/>
                                          <w:lang w:eastAsia="uk-UA"/>
                                        </w:rPr>
                                        <w:t>Стажировки</w:t>
                                      </w:r>
                                    </w:hyperlink>
                                    <w:r w:rsidRPr="00C678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uk-UA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678F5" w:rsidRPr="00C678F5" w:rsidRDefault="00C678F5" w:rsidP="00C678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uk-UA"/>
                                      </w:rPr>
                                    </w:pPr>
                                    <w:hyperlink r:id="rId8" w:tgtFrame="_blank" w:history="1">
                                      <w:r w:rsidRPr="00C678F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DDDDDD"/>
                                          <w:sz w:val="21"/>
                                          <w:szCs w:val="21"/>
                                          <w:lang w:eastAsia="uk-UA"/>
                                        </w:rPr>
                                        <w:t>Подать статью</w:t>
                                      </w:r>
                                    </w:hyperlink>
                                    <w:r w:rsidRPr="00C678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uk-U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C678F5" w:rsidRPr="00C678F5" w:rsidRDefault="00C678F5" w:rsidP="00C67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678F5" w:rsidRPr="00C678F5" w:rsidRDefault="00C678F5" w:rsidP="00C678F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678F5" w:rsidRPr="00C678F5" w:rsidTr="00C678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8F5" w:rsidRPr="00C678F5">
              <w:trPr>
                <w:jc w:val="center"/>
              </w:trPr>
              <w:tc>
                <w:tcPr>
                  <w:tcW w:w="0" w:type="auto"/>
                  <w:shd w:val="clear" w:color="auto" w:fill="EFEFE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C678F5" w:rsidRPr="00C678F5">
                    <w:tc>
                      <w:tcPr>
                        <w:tcW w:w="2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C678F5" w:rsidRPr="00C678F5">
                    <w:tc>
                      <w:tcPr>
                        <w:tcW w:w="5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</w:tblGrid>
                        <w:tr w:rsidR="00C678F5" w:rsidRPr="00C678F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  <w:lang w:eastAsia="uk-UA"/>
                                </w:rPr>
                                <w:t>Научный журнал «ЭКОНОМИКА И ФИНАНСЫ»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CD"/>
                                  <w:sz w:val="20"/>
                                  <w:szCs w:val="20"/>
                                  <w:lang w:eastAsia="uk-UA"/>
                                </w:rPr>
                                <w:t xml:space="preserve"> 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приглашает принять участие в Международной научно-практической конференции: Science and innovation, которая состоится 26.01.2018 в Montreal, Canada.</w:t>
                              </w:r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C678F5" w:rsidRPr="00C678F5" w:rsidRDefault="00C678F5" w:rsidP="00C67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678F5" w:rsidRPr="00C678F5" w:rsidRDefault="00C678F5" w:rsidP="00C678F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678F5" w:rsidRPr="00C678F5" w:rsidTr="00C678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8F5" w:rsidRPr="00C678F5">
              <w:trPr>
                <w:jc w:val="center"/>
              </w:trPr>
              <w:tc>
                <w:tcPr>
                  <w:tcW w:w="0" w:type="auto"/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C678F5" w:rsidRPr="00C678F5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Форма участия в конференции: заочная (дистанционная)</w:t>
                              </w:r>
                            </w:p>
                            <w:p w:rsidR="00C678F5" w:rsidRPr="00C678F5" w:rsidRDefault="00C678F5" w:rsidP="00C678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Рабочие языки конференции: английский, русский, украинский, польский, болгарский, немецкий, французский.</w:t>
                              </w:r>
                            </w:p>
                            <w:p w:rsidR="00C678F5" w:rsidRPr="00C678F5" w:rsidRDefault="00C678F5" w:rsidP="00C678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Сборнику научных статей будет присвоен ISBN с выходными данными издательства Канады.</w:t>
                              </w:r>
                            </w:p>
                            <w:p w:rsidR="00C678F5" w:rsidRPr="00C678F5" w:rsidRDefault="00C678F5" w:rsidP="00C678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Обязательные экземпляры сборника отправляются в Library and Archives Canada.</w:t>
                              </w:r>
                            </w:p>
                            <w:p w:rsidR="00C678F5" w:rsidRPr="00C678F5" w:rsidRDefault="00C678F5" w:rsidP="00C678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Сборник будет размещен в международных базах цитирования: RSCI и передан на рецензирование для включения в Conference Proceedings Citation Index - Social Sciences &amp; Humanities (CPCI-SSH)</w:t>
                              </w:r>
                            </w:p>
                            <w:p w:rsidR="00C678F5" w:rsidRPr="00C678F5" w:rsidRDefault="00C678F5" w:rsidP="00C678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Сборник статей в электронном варианте будет размещен на сайте: Conferencii.com и eLIBRARY.RU</w:t>
                              </w:r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C678F5" w:rsidRPr="00C678F5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Тематические направления конференции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Секция_01.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Экономика и управление национальным хозяйством.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Секция_02.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Международная экономика.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Секция_03.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Экономика и управление предприятием.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Секция_04.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Развитие производительных сил и региональная экономика.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Секция_05.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Деньги, финансы и кредит.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Секция_06.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Бухгалтерский учёт, анализ и аудит.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Секция_07.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Налогообложение и бюджетная система.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Секция_08.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Экономическая безопасность субъектов хозяйственной деятельности.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Секция_09.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Математические методы в экономике.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Секция_10.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Государственное управление, самоуправление и государственная служба.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Секция_11.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Право.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Секция_12.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Экономика туризма.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Секция_13.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Менеджмент.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Секция_14.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Маркетинг.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Секция_15.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Психология, педагогика, образование, философия и филология.</w:t>
                              </w:r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C678F5" w:rsidRPr="00C678F5" w:rsidRDefault="00C678F5" w:rsidP="00C67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678F5" w:rsidRPr="00C678F5" w:rsidRDefault="00C678F5" w:rsidP="00C678F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678F5" w:rsidRPr="00C678F5" w:rsidTr="00C678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8F5" w:rsidRPr="00C678F5">
              <w:trPr>
                <w:jc w:val="center"/>
              </w:trPr>
              <w:tc>
                <w:tcPr>
                  <w:tcW w:w="0" w:type="auto"/>
                  <w:shd w:val="clear" w:color="auto" w:fill="EFEFEF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C678F5" w:rsidRPr="00C678F5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Дата проведения конференции: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 26 января 2018 г.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Срок представления материалов: 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25 января 2018 г. (включительно)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 xml:space="preserve">Выход сборника (электронная версия): </w:t>
                              </w:r>
                              <w:r w:rsidRPr="00C678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15 февраля 2018 г.</w:t>
                              </w:r>
                            </w:p>
                          </w:tc>
                        </w:tr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  <w:hyperlink r:id="rId9" w:tgtFrame="_blank" w:history="1">
                                <w:r w:rsidRPr="00C678F5">
                                  <w:rPr>
                                    <w:rFonts w:ascii="Arial" w:eastAsia="Times New Roman" w:hAnsi="Arial" w:cs="Arial"/>
                                    <w:color w:val="134F5C"/>
                                    <w:sz w:val="27"/>
                                    <w:szCs w:val="27"/>
                                    <w:bdr w:val="single" w:sz="48" w:space="0" w:color="53EC65" w:frame="1"/>
                                    <w:shd w:val="clear" w:color="auto" w:fill="53EC65"/>
                                    <w:lang w:eastAsia="uk-UA"/>
                                  </w:rPr>
                                  <w:t>Зарегистрироваться</w:t>
                                </w:r>
                              </w:hyperlink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C678F5" w:rsidRPr="00C678F5" w:rsidRDefault="00C678F5" w:rsidP="00C67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8F5" w:rsidRPr="00C678F5" w:rsidTr="00C678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78F5" w:rsidRPr="00C678F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78F5" w:rsidRPr="00C678F5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shd w:val="clear" w:color="auto" w:fill="EFEFE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4"/>
                        </w:tblGrid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9"/>
                              </w:tblGrid>
                              <w:tr w:rsidR="00C678F5" w:rsidRPr="00C678F5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12" w:space="0" w:color="C60E30"/>
                                    </w:tcBorders>
                                    <w:vAlign w:val="center"/>
                                    <w:hideMark/>
                                  </w:tcPr>
                                  <w:p w:rsidR="00C678F5" w:rsidRPr="00C678F5" w:rsidRDefault="00C678F5" w:rsidP="00C678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  <w:lang w:eastAsia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  <w:tr w:rsidR="00C678F5" w:rsidRPr="00C678F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  <w:t>кандидат экон. наук, доцент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C678F5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uk-UA"/>
                                </w:rPr>
                                <w:t>Дробязко Светлана Игоревна</w:t>
                              </w:r>
                            </w:p>
                            <w:p w:rsidR="00C678F5" w:rsidRPr="00C678F5" w:rsidRDefault="00C678F5" w:rsidP="00C678F5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hyperlink r:id="rId10" w:tgtFrame="_blank" w:history="1">
                                <w:r w:rsidRPr="00C678F5">
                                  <w:rPr>
                                    <w:rFonts w:ascii="Arial" w:eastAsia="Times New Roman" w:hAnsi="Arial" w:cs="Arial"/>
                                    <w:color w:val="0023D1"/>
                                    <w:sz w:val="20"/>
                                    <w:szCs w:val="20"/>
                                    <w:u w:val="single"/>
                                    <w:lang w:eastAsia="uk-UA"/>
                                  </w:rPr>
                                  <w:t>org@conferencii.com</w:t>
                                </w:r>
                              </w:hyperlink>
                            </w:p>
                          </w:tc>
                        </w:tr>
                      </w:tbl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C678F5" w:rsidRPr="00C678F5" w:rsidRDefault="00C678F5" w:rsidP="00C67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678F5" w:rsidRDefault="00C678F5">
      <w:pPr>
        <w:rPr>
          <w:lang w:val="en-US"/>
        </w:rPr>
      </w:pPr>
      <w:r>
        <w:br w:type="page"/>
      </w:r>
    </w:p>
    <w:tbl>
      <w:tblPr>
        <w:tblW w:w="90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C678F5" w:rsidRPr="00C678F5" w:rsidTr="00C678F5">
        <w:trPr>
          <w:tblCellSpacing w:w="0" w:type="dxa"/>
          <w:jc w:val="center"/>
        </w:trPr>
        <w:tc>
          <w:tcPr>
            <w:tcW w:w="9003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C678F5" w:rsidRPr="00C678F5">
              <w:trPr>
                <w:trHeight w:val="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78F5" w:rsidRPr="00C678F5" w:rsidRDefault="00C678F5" w:rsidP="00C678F5">
                  <w:pPr>
                    <w:spacing w:after="0" w:line="2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uk-UA"/>
                    </w:rPr>
                    <w:lastRenderedPageBreak/>
                    <w:drawing>
                      <wp:inline distT="0" distB="0" distL="0" distR="0" wp14:anchorId="087268A7" wp14:editId="28258598">
                        <wp:extent cx="5716905" cy="230505"/>
                        <wp:effectExtent l="0" t="0" r="0" b="0"/>
                        <wp:docPr id="3" name="Рисунок 3" descr="https://ci5.googleusercontent.com/proxy/bjdCZYlvsDIpAyjyjjNa9e6IsQ0svCzsfG135FH4A6bmfz6TuEkn_NW31Rik44M_W0DI4IYfPtZYBE4q9K43D9WhYnCbu12eBEW3sQ0O6fr5-n3RGA=s0-d-e1-ft#http://www.conf.lviv.ua/wp-content/uploads/2014/12/3-600x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bjdCZYlvsDIpAyjyjjNa9e6IsQ0svCzsfG135FH4A6bmfz6TuEkn_NW31Rik44M_W0DI4IYfPtZYBE4q9K43D9WhYnCbu12eBEW3sQ0O6fr5-n3RGA=s0-d-e1-ft#http://www.conf.lviv.ua/wp-content/uploads/2014/12/3-600x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8F5" w:rsidRPr="00C678F5" w:rsidTr="00C678F5">
        <w:trPr>
          <w:tblCellSpacing w:w="0" w:type="dxa"/>
          <w:jc w:val="center"/>
        </w:trPr>
        <w:tc>
          <w:tcPr>
            <w:tcW w:w="9003" w:type="dxa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C678F5" w:rsidRPr="00C67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FF91"/>
                  <w:tcMar>
                    <w:top w:w="150" w:type="dxa"/>
                    <w:left w:w="255" w:type="dxa"/>
                    <w:bottom w:w="150" w:type="dxa"/>
                    <w:right w:w="255" w:type="dxa"/>
                  </w:tcMar>
                  <w:vAlign w:val="center"/>
                  <w:hideMark/>
                </w:tcPr>
                <w:tbl>
                  <w:tblPr>
                    <w:tblW w:w="843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C678F5" w:rsidRPr="00C678F5">
                    <w:trPr>
                      <w:trHeight w:val="4350"/>
                      <w:jc w:val="center"/>
                    </w:trPr>
                    <w:tc>
                      <w:tcPr>
                        <w:tcW w:w="8430" w:type="dxa"/>
                        <w:tcBorders>
                          <w:top w:val="single" w:sz="6" w:space="0" w:color="DEFF91"/>
                          <w:left w:val="single" w:sz="6" w:space="0" w:color="DEFF91"/>
                          <w:bottom w:val="single" w:sz="6" w:space="0" w:color="DEFF91"/>
                          <w:right w:val="single" w:sz="6" w:space="0" w:color="DEFF91"/>
                        </w:tcBorders>
                        <w:hideMark/>
                      </w:tcPr>
                      <w:p w:rsidR="00C678F5" w:rsidRPr="00C678F5" w:rsidRDefault="00C678F5" w:rsidP="00C678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"/>
                            <w:szCs w:val="2"/>
                            <w:bdr w:val="none" w:sz="0" w:space="0" w:color="auto" w:frame="1"/>
                            <w:lang w:eastAsia="uk-UA"/>
                          </w:rPr>
                          <w:drawing>
                            <wp:inline distT="0" distB="0" distL="0" distR="0" wp14:anchorId="4282D12A" wp14:editId="2F9F13E5">
                              <wp:extent cx="5351145" cy="2759075"/>
                              <wp:effectExtent l="0" t="0" r="1905" b="3175"/>
                              <wp:docPr id="2" name="Рисунок 2" descr="Шановні&#10;молоді науковці!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Шановні&#10;молоді науковці!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51145" cy="275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78F5" w:rsidRPr="00C678F5" w:rsidRDefault="00C678F5" w:rsidP="00C678F5">
                  <w:pPr>
                    <w:shd w:val="clear" w:color="auto" w:fill="DEFF91"/>
                    <w:spacing w:after="0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000000"/>
                      <w:sz w:val="33"/>
                      <w:szCs w:val="33"/>
                      <w:lang w:eastAsia="uk-UA"/>
                    </w:rPr>
                  </w:pPr>
                  <w:hyperlink r:id="rId14" w:tgtFrame="_blank" w:history="1">
                    <w:r w:rsidRPr="00C678F5">
                      <w:rPr>
                        <w:rFonts w:ascii="Georgia" w:eastAsia="Times New Roman" w:hAnsi="Georgia" w:cs="Times New Roman"/>
                        <w:color w:val="0033FF"/>
                        <w:sz w:val="33"/>
                        <w:szCs w:val="33"/>
                        <w:bdr w:val="none" w:sz="0" w:space="0" w:color="auto" w:frame="1"/>
                        <w:shd w:val="clear" w:color="auto" w:fill="DEFF91"/>
                        <w:lang w:eastAsia="uk-UA"/>
                      </w:rPr>
                      <w:t>Шановні молоді науковці!</w:t>
                    </w:r>
                  </w:hyperlink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Запрошуємо до участі у ІV Всеукраїнській науково-практичній інтернет-конференції молодих вчених </w:t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“Бухгалтерський облік, аналіз, аудит в системі інформаційного забезпечення підприємств”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яка проводитиметься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23 березня 2018 р.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Національному університеті “Львівська політехніка.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НАПРЯМИ РОБОТИ КОНФЕРЕНЦІЇ:</w:t>
                  </w:r>
                </w:p>
                <w:p w:rsidR="00C678F5" w:rsidRPr="00C678F5" w:rsidRDefault="00C678F5" w:rsidP="00C678F5">
                  <w:pPr>
                    <w:shd w:val="clear" w:color="auto" w:fill="DEFF91"/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678F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  <w:t>• Розвиток систем інформаційного забезпечення управління підприємством</w:t>
                  </w:r>
                </w:p>
                <w:p w:rsidR="00C678F5" w:rsidRPr="00C678F5" w:rsidRDefault="00C678F5" w:rsidP="00C678F5">
                  <w:pPr>
                    <w:shd w:val="clear" w:color="auto" w:fill="DEFF91"/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678F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  <w:t>• Шляхи адаптації облікової системи до умов сучасної економіки</w:t>
                  </w:r>
                </w:p>
                <w:p w:rsidR="00C678F5" w:rsidRPr="00C678F5" w:rsidRDefault="00C678F5" w:rsidP="00C678F5">
                  <w:pPr>
                    <w:shd w:val="clear" w:color="auto" w:fill="DEFF91"/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678F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  <w:t>• Аналітичний інструментарій в управлінні підприємством</w:t>
                  </w:r>
                </w:p>
                <w:p w:rsidR="00C678F5" w:rsidRPr="00C678F5" w:rsidRDefault="00C678F5" w:rsidP="00C678F5">
                  <w:pPr>
                    <w:shd w:val="clear" w:color="auto" w:fill="DEFF91"/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678F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  <w:t>• Перспективи розвитку аудиторської діяльності в Україні</w:t>
                  </w:r>
                </w:p>
                <w:p w:rsidR="00C678F5" w:rsidRPr="00C678F5" w:rsidRDefault="00C678F5" w:rsidP="00C678F5">
                  <w:pPr>
                    <w:shd w:val="clear" w:color="auto" w:fill="DEFF91"/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678F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uk-UA"/>
                    </w:rPr>
                    <w:t>• Проблеми та перспективи використання інформаційних систем і технологій в обліку, аналізі та аудиті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ОРГАНІЗАЦІЙНИЙ ВНЕСОК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Для опублікування матеріалів учасники сплачують оргвнесок у розмірі </w:t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150 грн.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ДЛЯ УЧАСТІ В КОНФЕРЕНЦІЇ НЕОБХІДНО: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 </w:t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20 лютого 2018 р.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включно </w:t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зареєструватися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сайті конференції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hyperlink r:id="rId15" w:tgtFrame="_blank" w:history="1">
                    <w:r w:rsidRPr="00C678F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http://www.conf.lviv.ua</w:t>
                    </w:r>
                  </w:hyperlink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та подати тези доповіді і сканований оригінал документа про сплату оргвнеску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 випадку технічних проблем з реєстрацією на сайті, матеріали та заявку необхідно надіслати на е-mail: </w:t>
                  </w:r>
                  <w:hyperlink r:id="rId16" w:tgtFrame="_blank" w:history="1">
                    <w:r w:rsidRPr="00C678F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oaconf@ukr.net</w:t>
                    </w:r>
                  </w:hyperlink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Назви поданих файлів повинні містити прізвище учасника конференції латинкою та тип матеріалу.</w:t>
                  </w:r>
                  <w:r w:rsidRPr="00C67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Наприклад: Ivanenko_tezy.doc, Ivanenko_zayavka.doc, Ivanenko_oplata.pdf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uk-UA"/>
                    </w:rPr>
                    <w:t>ДЕТАЛЬНА ІНФОРМАЦІЯ ПРО УМОВИ УЧАСТІ НА САЙТІ КОНФЕРЕНЦІЇ:</w:t>
                  </w:r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7" w:tgtFrame="_blank" w:history="1">
                    <w:r w:rsidRPr="00C678F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FF"/>
                        <w:sz w:val="24"/>
                        <w:szCs w:val="24"/>
                        <w:bdr w:val="none" w:sz="0" w:space="0" w:color="auto" w:frame="1"/>
                        <w:shd w:val="clear" w:color="auto" w:fill="DEFF91"/>
                        <w:lang w:eastAsia="uk-UA"/>
                      </w:rPr>
                      <w:t>WWW.CONF.LVIV.UA</w:t>
                    </w:r>
                  </w:hyperlink>
                </w:p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uk-UA"/>
                    </w:rPr>
                    <w:t>ТА У ІНФОРМАЦІЙНОМУ ЛИСТІ</w:t>
                  </w:r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: </w:t>
                  </w:r>
                  <w:hyperlink r:id="rId18" w:tgtFrame="_blank" w:history="1">
                    <w:r w:rsidRPr="00C678F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FF"/>
                        <w:sz w:val="24"/>
                        <w:szCs w:val="24"/>
                        <w:bdr w:val="none" w:sz="0" w:space="0" w:color="auto" w:frame="1"/>
                        <w:shd w:val="clear" w:color="auto" w:fill="DEFF91"/>
                        <w:lang w:eastAsia="uk-UA"/>
                      </w:rPr>
                      <w:t>DOC</w:t>
                    </w:r>
                  </w:hyperlink>
                  <w:r w:rsidRPr="00C678F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uk-UA"/>
                    </w:rPr>
                    <w:t> чи </w:t>
                  </w:r>
                  <w:hyperlink r:id="rId19" w:tgtFrame="_blank" w:history="1">
                    <w:r w:rsidRPr="00C678F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FF"/>
                        <w:sz w:val="24"/>
                        <w:szCs w:val="24"/>
                        <w:bdr w:val="none" w:sz="0" w:space="0" w:color="auto" w:frame="1"/>
                        <w:shd w:val="clear" w:color="auto" w:fill="DEFF91"/>
                        <w:lang w:eastAsia="uk-UA"/>
                      </w:rPr>
                      <w:t>PDF</w:t>
                    </w:r>
                  </w:hyperlink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8F5" w:rsidRPr="00C678F5" w:rsidTr="00C678F5">
        <w:trPr>
          <w:tblCellSpacing w:w="0" w:type="dxa"/>
          <w:jc w:val="center"/>
        </w:trPr>
        <w:tc>
          <w:tcPr>
            <w:tcW w:w="9003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C678F5" w:rsidRPr="00C678F5">
              <w:trPr>
                <w:trHeight w:val="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78F5" w:rsidRPr="00C678F5" w:rsidRDefault="00C678F5" w:rsidP="00C6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uk-UA"/>
                    </w:rPr>
                    <w:drawing>
                      <wp:inline distT="0" distB="0" distL="0" distR="0" wp14:anchorId="44B6678C" wp14:editId="24AF2D0B">
                        <wp:extent cx="5716905" cy="230505"/>
                        <wp:effectExtent l="0" t="0" r="0" b="0"/>
                        <wp:docPr id="1" name="Рисунок 1" descr="https://ci6.googleusercontent.com/proxy/-Xnb1DpXUtyHl2NDdTcwVX1d1ZUC5h4V__AuGdbVA1rWGGvlyfMz8HBUznAlDsHvPeLLp87A_E1-tUmd-hAyd_1hRDsvsraVoxFh6OtKT8Iva9hyzQ=s0-d-e1-ft#http://www.conf.lviv.ua/wp-content/uploads/2014/12/4-600x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6.googleusercontent.com/proxy/-Xnb1DpXUtyHl2NDdTcwVX1d1ZUC5h4V__AuGdbVA1rWGGvlyfMz8HBUznAlDsHvPeLLp87A_E1-tUmd-hAyd_1hRDsvsraVoxFh6OtKT8Iva9hyzQ=s0-d-e1-ft#http://www.conf.lviv.ua/wp-content/uploads/2014/12/4-600x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78F5" w:rsidRPr="00C678F5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78F5" w:rsidRPr="00C678F5" w:rsidTr="00C678F5">
        <w:trPr>
          <w:tblCellSpacing w:w="0" w:type="dxa"/>
          <w:jc w:val="center"/>
        </w:trPr>
        <w:tc>
          <w:tcPr>
            <w:tcW w:w="9003" w:type="dxa"/>
            <w:hideMark/>
          </w:tcPr>
          <w:p w:rsidR="00C678F5" w:rsidRPr="00C678F5" w:rsidRDefault="00C678F5" w:rsidP="00C678F5">
            <w:pPr>
              <w:shd w:val="clear" w:color="auto" w:fill="F7F7F7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</w:pP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ТЕЛЕФОНИ КОНТАКТНИХ ОСІБ:</w:t>
            </w: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br/>
              <w:t>Гик Василь Володимирович</w:t>
            </w: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br/>
              <w:t>(097)-612-97-63</w:t>
            </w: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br/>
              <w:t>АДРЕСА ОРГАНІЗАЦІЙНОГО КОМІТЕТУ:</w:t>
            </w: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br/>
              <w:t>79013, м. Львів, Національний університет “Львівська політехніка”, вул. С. Бандери, 12, кафедра обліку та аналізу, оргкомітет ІV Всеукраїнської науково-практичної інтернет-конференції молодих вчених “Бухгалтерський облік, аналіз, аудит в системі інформаційного забезпечення підприємств”</w:t>
            </w: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br/>
              <w:t>Телефон кафедри обліку та аналізу:</w:t>
            </w:r>
            <w:r w:rsidRPr="00C67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br/>
              <w:t> (032) 258-22-43</w:t>
            </w:r>
          </w:p>
        </w:tc>
      </w:tr>
    </w:tbl>
    <w:p w:rsidR="00C678F5" w:rsidRDefault="00C678F5">
      <w:r>
        <w:br w:type="page"/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CALL FOR PAPERS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====================================================================================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2018 4th International Conference on Computer, Communication and Control Technology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I4CT 2018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2018 2nd International Conference on Philosophy, Theology and Oriental Studies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PHILOTIS 2018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2018 2nd International Symposium on Social Sciences, Arts and Humanities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SYSSARM 2018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20-22 March 2018 | Krabi, Thailand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&lt;&lt;&lt;&lt;&lt;&lt;&lt;&lt;&lt;&lt;&lt;&lt;~~~~~~~~~~~~~~~~~~~&gt;&gt;&gt;&gt;&gt;&gt;&gt;&gt;&gt;&gt;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1" w:tgtFrame="_blank" w:history="1">
        <w:r w:rsidRPr="00C6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https://i4ct.maltesas.my/home/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tgtFrame="_blank" w:history="1">
        <w:r w:rsidRPr="00C6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http://edas.info/N24140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tgtFrame="_blank" w:history="1">
        <w:r w:rsidRPr="00C6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https://philotis.maltesas.my/home/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tgtFrame="_blank" w:history="1">
        <w:r w:rsidRPr="00C6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http://edas.info/N24141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5" w:tgtFrame="_blank" w:history="1">
        <w:r w:rsidRPr="00C6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https://syssarm.maltesas.my/home/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6" w:tgtFrame="_blank" w:history="1">
        <w:r w:rsidRPr="00C6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http://edas.info/N24142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&lt;&lt;&lt;&lt;&lt;&lt;&lt;&lt;&lt;&lt;&lt;&lt;~~~~~~~~~~~~~~~~~~~&gt;&gt;&gt;&gt;&gt;&gt;&gt;&gt;&gt;&gt;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ALL ACCEPTED PAPERS WILL BE INCLUDED IN:</w:t>
      </w: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67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ADVANCED SCIENCE LETTERS</w:t>
      </w: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67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ISSN: 1936-6612 (Print): EISSN: 1936-7317 (Online)</w:t>
      </w: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7" w:tgtFrame="_blank" w:history="1">
        <w:r w:rsidRPr="00C678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http://www.scimagojr.com/journalsearch.php?q=19700181106&amp;tip=sid&amp;clean=0</w:t>
        </w:r>
      </w:hyperlink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67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</w:t>
      </w: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67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other SCOPUS journal based Terms and Conditions</w:t>
      </w: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8" w:tgtFrame="_blank" w:history="1">
        <w:r w:rsidRPr="00C678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https://maltesas.org/terms/</w:t>
        </w:r>
      </w:hyperlink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&lt;&lt;&lt;&lt;&lt;&lt;&lt;&lt;&lt;&lt;&lt;&lt;~~~~~~~~~~~~~~~~~~~&gt;&gt;&gt;&gt;&gt;&gt;&gt;&gt;&gt;&gt;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Paper Submission Deadline :- 31st Jan 2018 !!!</w:t>
      </w:r>
    </w:p>
    <w:p w:rsidR="00C678F5" w:rsidRPr="00C678F5" w:rsidRDefault="00C678F5" w:rsidP="00C6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&lt;&lt;&lt;&lt;&lt;&lt;&lt;&lt;&lt;&lt;&lt;&lt;~~~~~~~~~~~~~~~~~~~&gt;&gt;&gt;&gt;&gt;&gt;&gt;&gt;&gt;&gt;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I4CT 2018 COVERS: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Computer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Algorithms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Computer Architecture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Data Compression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Image Processing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 Security and Cryptography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Mobile Computing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Parallel and Distributing Computing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High-Performance Computing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Autonomic and Trusted Computing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Software Engineering and Knowledge Engineering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Artificial Intelligence and Machine Learning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Knowledge Discovery and Data Mining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Virtual Reality and Visualization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Biomedical Informatics and Computation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 and Its Technical Education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Wireless and Sensor Devices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Mobile and Ubiquitous Computing</w:t>
      </w:r>
    </w:p>
    <w:p w:rsidR="00C678F5" w:rsidRPr="00C678F5" w:rsidRDefault="00C678F5" w:rsidP="00C6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Other Topics in Computer Technology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Communication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RF and Microwave Communication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RF and Microwave devices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Antenna and Propagation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RF, Microwave and millimeter circuit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Microwave Theory and Techniques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Modulation, Coding, and Channel Analysis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Remote Sensing and GPS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Electromagnetic and Photonics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Integrated Optics and Electro-optics Devices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Optical Electronic Devices &amp; Photonics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Techniques of Laser and Applications Of Electro-optics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Signal Detection and Parameter Estimation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Signal, Image and Video Processing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Speech and Audio Processing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Wireless Communications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Communications Transmission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 Communication</w:t>
      </w:r>
    </w:p>
    <w:p w:rsidR="00C678F5" w:rsidRPr="00C678F5" w:rsidRDefault="00C678F5" w:rsidP="00C678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Other Topics in Communication Technology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Fuzzy Systems Modeling, Analysis and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Hybrid Systems Modeling and Design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Optimization and Decision Making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Fault Detection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Systems Identification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Modeling and Simulation Techniques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Pattern Recognition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Control Systems and Applications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Aerospace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Cooperative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Drives &amp;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Industrial Automation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Intelligent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Nonlinear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Process Control &amp; Instrumentation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Robotic Control</w:t>
      </w:r>
    </w:p>
    <w:p w:rsidR="00C678F5" w:rsidRPr="00C678F5" w:rsidRDefault="00C678F5" w:rsidP="00C678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Sliding Mode Control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Other Topics in Control Technology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==============================================================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Track 1 : Philosophy Studies and Research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Religion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the Arts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Public Policy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Technology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Culture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Education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and Peace Studies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Comparative Philosophy</w:t>
      </w:r>
    </w:p>
    <w:p w:rsidR="00C678F5" w:rsidRPr="00C678F5" w:rsidRDefault="00C678F5" w:rsidP="00C678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Linguistics, Language and Philosophy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Track 2 : Religion Studies and Research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Religion, Politics, and Public Discourse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Studies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&amp; Sustainability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Religions in Conflict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Gender and Religion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Separation of Church and State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State Funding of Church Schools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Women's Health Care and Religions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Religious Tolerance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Religion and Racial Segregation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 of World Religion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Religious Traditions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Secularism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 of Religion</w:t>
      </w:r>
    </w:p>
    <w:p w:rsidR="00C678F5" w:rsidRPr="00C678F5" w:rsidRDefault="00C678F5" w:rsidP="00C678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Religious Ethics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Track 3 : Theology Studies and Research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Theology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Theism and Atheism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Feminism and Religious Traditions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and Education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and Peace Studies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Mysticism, Faith, and Scientific Culture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Interfaith Dialogue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Comparative Religion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Linguistics, Language and Religion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Interdisciplinary – Conflict Resolution and Mediation Studies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Public Religion and Secularity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Religious Diversity in Arts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Immigration History and Religion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and Terrorism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Diversity and State</w:t>
      </w:r>
    </w:p>
    <w:p w:rsidR="00C678F5" w:rsidRPr="00C678F5" w:rsidRDefault="00C678F5" w:rsidP="00C678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Anthropology, Psychology and Theology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Track 4 : Islamic Studies and Research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Islam, Modernity and Globalization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Islam, Tolerance, Pluralism and Diversity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Sufism, Political Stability and World Peace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Islamic Philosophy Today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Piracy, Politics and Economy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Muslims Perspectives on Piracy and Captivity</w:t>
      </w:r>
    </w:p>
    <w:p w:rsidR="00C678F5" w:rsidRPr="00C678F5" w:rsidRDefault="00C678F5" w:rsidP="00C678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Political, Economic, Social and Philosophical Movements within The Muslim World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Track 5 : Other Theology Studies and Research</w:t>
      </w:r>
    </w:p>
    <w:p w:rsidR="00C678F5" w:rsidRPr="00C678F5" w:rsidRDefault="00C678F5" w:rsidP="00C678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African Traditional Religion</w:t>
      </w:r>
    </w:p>
    <w:p w:rsidR="00C678F5" w:rsidRPr="00C678F5" w:rsidRDefault="00C678F5" w:rsidP="00C678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afterlife and the final end</w:t>
      </w:r>
    </w:p>
    <w:p w:rsidR="00C678F5" w:rsidRPr="00C678F5" w:rsidRDefault="00C678F5" w:rsidP="00C678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Salvation in African Indigenous Religion</w:t>
      </w:r>
    </w:p>
    <w:p w:rsidR="00C678F5" w:rsidRPr="00C678F5" w:rsidRDefault="00C678F5" w:rsidP="00C678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Supreme God and Human</w:t>
      </w:r>
    </w:p>
    <w:p w:rsidR="00C678F5" w:rsidRPr="00C678F5" w:rsidRDefault="00C678F5" w:rsidP="00C678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Towards a Genuine Dialog between Christianity and African Indigenous Religion</w:t>
      </w:r>
    </w:p>
    <w:p w:rsidR="00C678F5" w:rsidRPr="00C678F5" w:rsidRDefault="00C678F5" w:rsidP="00C678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Other Theology Religion Studies and Research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========================================================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SYSSARM 2018 COVERS: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Arts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Teaching and Learning the Arts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Arts Policy, Management and Advocacy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Arts Theory and Criticism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Social, Political and Community Agendas in the Arts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Visual Arts Practices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Performing Arts Practices: Theater, Dance, Music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Literary Arts Practices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Media Arts Practices: Television, Multimedia, Digital, Online and Other New Media</w:t>
      </w:r>
    </w:p>
    <w:p w:rsidR="00C678F5" w:rsidRPr="00C678F5" w:rsidRDefault="00C678F5" w:rsidP="00C678F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Other Arts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Humanities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Media, Film Studies, Theatre, Communication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Aesthetics, Design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Language, Linguistics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Knowledge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Philosophy, Ethics, Consciousness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History, Historiography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Literature/Literary Studies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Political Science, Politics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Teaching and Learning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Globalisation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Ethnicity, Difference, Identity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Immigration, Refugees, Race, Nation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First Nations and Indigenous Peoples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Sexuality, Gender, Families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Religion, Spirituality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Cyberspace, Technology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Science, Environment and the Humanities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Other Humanities</w:t>
      </w:r>
    </w:p>
    <w:p w:rsidR="00C678F5" w:rsidRPr="00C678F5" w:rsidRDefault="00C678F5" w:rsidP="00C678F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Social and Community Studies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Sociology: concepts and practices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Geographical perspectives on spaces and flows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What are the behavioral sciences?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Psychology of the social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Where mind meets world: cognitive science as interdisciplinary practice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Economics as social science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Sociology and history: the dynamics of synchrony and diachrony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Philosophy's place in the social sciences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welfare studies as interdisciplinary practice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Health in community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Horizons of interest: agenda setting in the social sciences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 and knowledge in action: the applied social sciences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sciences for the professions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sciences for social welfare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Accounting for inequalities: poverty and exclusion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breakdown: dysfunction, crime, conflict, violence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sciences addressing social crisis points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Technologies in and for the social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Economics, politics and their social effects: investment, ownership, risk, productivity, competition, regulation and deregulation, public accountability, stakeholders, trust, worklife, resource distribution, consumption, wellbeing, living standards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Commonalities, differences and relationships between the social and the natural sciences: research methodologies, professional practices and ethical positions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 methodologies involving 'human subjects'</w:t>
      </w:r>
    </w:p>
    <w:p w:rsidR="00C678F5" w:rsidRPr="00C678F5" w:rsidRDefault="00C678F5" w:rsidP="00C678F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social sciences in the applied sciences and professions: engineering, architecture, planning, computing, tourism, law, health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Civic and Political Studies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Political science as disciplinary practice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Investigating public policy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Law as a social science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Criminology as social science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Public health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Social sciences in the service of social policy: risks and rewards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transformations: structure and agency in social dynamics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Accounting for the dynamics of citizenship, participation and inclusion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Trust, social capital, social cohesion and social welfare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Politics in, and of, the social sciences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Interdisciplinary perspectives on politics, public policy, governance, citizenship and nationality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Security and insecurity, conflict and cohesion, war and peace, terror and anti-terror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neo-liberal state and its critics</w:t>
      </w:r>
    </w:p>
    <w:p w:rsidR="00C678F5" w:rsidRPr="00C678F5" w:rsidRDefault="00C678F5" w:rsidP="00C678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Policy measures: assessing social need and social effectiveness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Cultural Studies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Of human lifeways: anthropology in its contexts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Of human lifecourses: family, childhood, youth, parenting and aging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Of human origins: paleontology, primate evolution, physical anthropology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Ethnographic methods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meanings: language, linguistics, discourse, text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Cultural studies as a constitutive field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science stances: modernism and postmodernism; structuralism and poststructuralism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Where humanities and social sciences meet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Social structure and human culture: the sociological and the anthropological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Interdisciplinary perspectives on human differences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Identities in social science: generational, gender, sexuality, ethnic, diasporic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Perspectives on, and voices of, difference: multiculturalism and feminism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Religion and the human sciences</w:t>
      </w:r>
    </w:p>
    <w:p w:rsidR="00C678F5" w:rsidRPr="00C678F5" w:rsidRDefault="00C678F5" w:rsidP="00C678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Health, wellbeing and culture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Global Studies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Global flows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Global security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Human movement: migration, refugees, undocumented migrants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dynamics of globalization, diaspora and diversity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Globalized economics: inequalities, development, 'free' and 'fair' trade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Developed and developing worlds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Inequalities in international perspective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Poverty and global justice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Human rights in global perspective</w:t>
      </w:r>
    </w:p>
    <w:p w:rsidR="00C678F5" w:rsidRPr="00C678F5" w:rsidRDefault="00C678F5" w:rsidP="00C678F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local and the global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Environmental Studies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natural and the social: interdisciplinary studies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Human environments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Sustainability as a focus of interdisciplinary study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What are applied sciences?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Health and the environment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People, place and time: human demography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Environmental governance: consumption, waste, economic 'externalities', sustainability, environmental equity</w:t>
      </w:r>
    </w:p>
    <w:p w:rsidR="00C678F5" w:rsidRPr="00C678F5" w:rsidRDefault="00C678F5" w:rsidP="00C678F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Human interests in the natural sciences: the politics of the environment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Organizational Studies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Management as social science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Culture in organizations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 and work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The social dynamics of organizations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Human resource management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Workers' rights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Corporate governance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Organizational and social sustainability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Corporate social responsibility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Knowledge ecologies: embedded knowledge in the organizational setting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Tacit and explicit knowledge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Private and public knowledge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Scenario building and futures forecasting</w:t>
      </w:r>
    </w:p>
    <w:p w:rsidR="00C678F5" w:rsidRPr="00C678F5" w:rsidRDefault="00C678F5" w:rsidP="00C678F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Organizational change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Educational Studies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Education as a social science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learning sciences as an interdisciplinary endeavor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 research: the logistics and ethics of interventionary social science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Teaching and learning the social studies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 teaching and learning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Economics teaching and learning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Geography teaching and learning</w:t>
      </w:r>
    </w:p>
    <w:p w:rsidR="00C678F5" w:rsidRPr="00C678F5" w:rsidRDefault="00C678F5" w:rsidP="00C678F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 in learning and learning about technology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Communication</w:t>
      </w:r>
    </w:p>
    <w:p w:rsidR="00C678F5" w:rsidRPr="00C678F5" w:rsidRDefault="00C678F5" w:rsidP="00C678F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Media studies as social science</w:t>
      </w:r>
    </w:p>
    <w:p w:rsidR="00C678F5" w:rsidRPr="00C678F5" w:rsidRDefault="00C678F5" w:rsidP="00C678F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Communications as a social science</w:t>
      </w:r>
    </w:p>
    <w:p w:rsidR="00C678F5" w:rsidRPr="00C678F5" w:rsidRDefault="00C678F5" w:rsidP="00C678F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 and communications technologies</w:t>
      </w:r>
    </w:p>
    <w:p w:rsidR="00C678F5" w:rsidRPr="00C678F5" w:rsidRDefault="00C678F5" w:rsidP="00C678F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The social web: the internet in its social context</w:t>
      </w:r>
    </w:p>
    <w:p w:rsidR="00C678F5" w:rsidRPr="00C678F5" w:rsidRDefault="00C678F5" w:rsidP="00C678F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Human-computer interactions</w:t>
      </w:r>
    </w:p>
    <w:p w:rsidR="00C678F5" w:rsidRPr="00C678F5" w:rsidRDefault="00C678F5" w:rsidP="00C678F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Literacies as a social learning experience</w:t>
      </w:r>
    </w:p>
    <w:p w:rsidR="00C678F5" w:rsidRPr="00C678F5" w:rsidRDefault="00C678F5" w:rsidP="00C678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78F5" w:rsidRPr="00C678F5" w:rsidRDefault="00C678F5" w:rsidP="00C678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=============================================</w:t>
      </w:r>
    </w:p>
    <w:p w:rsidR="00C678F5" w:rsidRPr="00C678F5" w:rsidRDefault="00C678F5" w:rsidP="00C6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78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Paper Submission Deadline :- 31st Jan 2018 !!!</w:t>
      </w:r>
    </w:p>
    <w:p w:rsidR="00473E5D" w:rsidRDefault="00C678F5" w:rsidP="00C678F5">
      <w:pPr>
        <w:spacing w:after="0" w:line="240" w:lineRule="auto"/>
      </w:pPr>
      <w:r w:rsidRPr="00C678F5">
        <w:rPr>
          <w:rFonts w:ascii="Times New Roman" w:eastAsia="Times New Roman" w:hAnsi="Times New Roman" w:cs="Times New Roman"/>
          <w:sz w:val="24"/>
          <w:szCs w:val="24"/>
          <w:lang w:eastAsia="uk-UA"/>
        </w:rPr>
        <w:t>Looking forward to your support, participation &amp; contribution in I4CT, PHILOTIS and SYSSARM 2018!!!</w:t>
      </w:r>
      <w:bookmarkStart w:id="0" w:name="_GoBack"/>
      <w:bookmarkEnd w:id="0"/>
    </w:p>
    <w:sectPr w:rsidR="00473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530"/>
    <w:multiLevelType w:val="multilevel"/>
    <w:tmpl w:val="50A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0EEB"/>
    <w:multiLevelType w:val="multilevel"/>
    <w:tmpl w:val="1DA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60BA0"/>
    <w:multiLevelType w:val="multilevel"/>
    <w:tmpl w:val="61C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D4100"/>
    <w:multiLevelType w:val="multilevel"/>
    <w:tmpl w:val="A33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5191E"/>
    <w:multiLevelType w:val="multilevel"/>
    <w:tmpl w:val="7C3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24468"/>
    <w:multiLevelType w:val="multilevel"/>
    <w:tmpl w:val="242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74350"/>
    <w:multiLevelType w:val="multilevel"/>
    <w:tmpl w:val="33F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40151"/>
    <w:multiLevelType w:val="multilevel"/>
    <w:tmpl w:val="6A5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1286E"/>
    <w:multiLevelType w:val="multilevel"/>
    <w:tmpl w:val="6A08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F3381"/>
    <w:multiLevelType w:val="multilevel"/>
    <w:tmpl w:val="286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F2D5D"/>
    <w:multiLevelType w:val="multilevel"/>
    <w:tmpl w:val="04B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B76DE"/>
    <w:multiLevelType w:val="multilevel"/>
    <w:tmpl w:val="D4C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43C95"/>
    <w:multiLevelType w:val="multilevel"/>
    <w:tmpl w:val="DCB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C03EB"/>
    <w:multiLevelType w:val="multilevel"/>
    <w:tmpl w:val="FB5A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54198"/>
    <w:multiLevelType w:val="multilevel"/>
    <w:tmpl w:val="26E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865DE"/>
    <w:multiLevelType w:val="multilevel"/>
    <w:tmpl w:val="699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20BE1"/>
    <w:multiLevelType w:val="multilevel"/>
    <w:tmpl w:val="B61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B04AA"/>
    <w:multiLevelType w:val="multilevel"/>
    <w:tmpl w:val="21B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F78FF"/>
    <w:multiLevelType w:val="multilevel"/>
    <w:tmpl w:val="49D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7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F5"/>
    <w:rsid w:val="00473E5D"/>
    <w:rsid w:val="00630F8D"/>
    <w:rsid w:val="006D2FCE"/>
    <w:rsid w:val="009B3ACC"/>
    <w:rsid w:val="00AC525B"/>
    <w:rsid w:val="00B53D41"/>
    <w:rsid w:val="00C678F5"/>
    <w:rsid w:val="00D64DD1"/>
    <w:rsid w:val="00DA3B63"/>
    <w:rsid w:val="00E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3688322270439829928gmail-m-3467541816513081172m947783364152535203xfm57278629">
    <w:name w:val="m_-3688322270439829928gmail-m_-3467541816513081172m_947783364152535203xfm_57278629"/>
    <w:basedOn w:val="a0"/>
    <w:rsid w:val="00C678F5"/>
  </w:style>
  <w:style w:type="paragraph" w:styleId="a3">
    <w:name w:val="Normal (Web)"/>
    <w:basedOn w:val="a"/>
    <w:uiPriority w:val="99"/>
    <w:unhideWhenUsed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78F5"/>
    <w:rPr>
      <w:color w:val="0000FF"/>
      <w:u w:val="single"/>
    </w:rPr>
  </w:style>
  <w:style w:type="character" w:customStyle="1" w:styleId="m-3688322270439829928gmail-m-3467541816513081172m947783364152535203xfmc6">
    <w:name w:val="m_-3688322270439829928gmail-m_-3467541816513081172m_947783364152535203xfmc6"/>
    <w:basedOn w:val="a0"/>
    <w:rsid w:val="00C678F5"/>
  </w:style>
  <w:style w:type="character" w:customStyle="1" w:styleId="20">
    <w:name w:val="Заголовок 2 Знак"/>
    <w:basedOn w:val="a0"/>
    <w:link w:val="2"/>
    <w:uiPriority w:val="9"/>
    <w:rsid w:val="00C678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9177823978973962659m4981503888697556951m3322419556558535867xfmc7">
    <w:name w:val="m_9177823978973962659m_4981503888697556951m_3322419556558535867xfmc7"/>
    <w:basedOn w:val="a"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9177823978973962659m4981503888697556951m3322419556558535867xfmc9">
    <w:name w:val="m_9177823978973962659m_4981503888697556951m_3322419556558535867xfmc9"/>
    <w:basedOn w:val="a"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9177823978973962659m4981503888697556951m3322419556558535867xfmc8">
    <w:name w:val="m_9177823978973962659m_4981503888697556951m_3322419556558535867xfmc8"/>
    <w:basedOn w:val="a"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3688322270439829928gmail-m-3467541816513081172m947783364152535203xfm57278629">
    <w:name w:val="m_-3688322270439829928gmail-m_-3467541816513081172m_947783364152535203xfm_57278629"/>
    <w:basedOn w:val="a0"/>
    <w:rsid w:val="00C678F5"/>
  </w:style>
  <w:style w:type="paragraph" w:styleId="a3">
    <w:name w:val="Normal (Web)"/>
    <w:basedOn w:val="a"/>
    <w:uiPriority w:val="99"/>
    <w:unhideWhenUsed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678F5"/>
    <w:rPr>
      <w:color w:val="0000FF"/>
      <w:u w:val="single"/>
    </w:rPr>
  </w:style>
  <w:style w:type="character" w:customStyle="1" w:styleId="m-3688322270439829928gmail-m-3467541816513081172m947783364152535203xfmc6">
    <w:name w:val="m_-3688322270439829928gmail-m_-3467541816513081172m_947783364152535203xfmc6"/>
    <w:basedOn w:val="a0"/>
    <w:rsid w:val="00C678F5"/>
  </w:style>
  <w:style w:type="character" w:customStyle="1" w:styleId="20">
    <w:name w:val="Заголовок 2 Знак"/>
    <w:basedOn w:val="a0"/>
    <w:link w:val="2"/>
    <w:uiPriority w:val="9"/>
    <w:rsid w:val="00C678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9177823978973962659m4981503888697556951m3322419556558535867xfmc7">
    <w:name w:val="m_9177823978973962659m_4981503888697556951m_3322419556558535867xfmc7"/>
    <w:basedOn w:val="a"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9177823978973962659m4981503888697556951m3322419556558535867xfmc9">
    <w:name w:val="m_9177823978973962659m_4981503888697556951m_3322419556558535867xfmc9"/>
    <w:basedOn w:val="a"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9177823978973962659m4981503888697556951m3322419556558535867xfmc8">
    <w:name w:val="m_9177823978973962659m_4981503888697556951m_3322419556558535867xfmc8"/>
    <w:basedOn w:val="a"/>
    <w:rsid w:val="00C6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i.esclick.me/5QxqaHmSG0O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conf.lviv.ua/?email_id=41&amp;user_id=4352&amp;urlpassed=aHR0cDovL3d3dy5jb25mLmx2aXYudWEvd3AtY29udGVudC91cGxvYWRzLzIwMTYvMTIvSW5mb0wtSU5UX09BXzIzXzAzXzE4LmRvYw%3D%3D&amp;controller=stats&amp;action=analyse&amp;wysija-page=1&amp;wysijap=subscriptions" TargetMode="External"/><Relationship Id="rId26" Type="http://schemas.openxmlformats.org/officeDocument/2006/relationships/hyperlink" Target="http://edas.info/N241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4ct.maltesas.my/home/" TargetMode="External"/><Relationship Id="rId7" Type="http://schemas.openxmlformats.org/officeDocument/2006/relationships/hyperlink" Target="https://conferencii.esclick.me/5QxqVb7D3wOu" TargetMode="External"/><Relationship Id="rId12" Type="http://schemas.openxmlformats.org/officeDocument/2006/relationships/hyperlink" Target="http://www.conf.lviv.ua/?email_id=41&amp;user_id=4352&amp;urlpassed=aHR0cDovL3d3dy5jb25mLmx2aXYudWEvc2hhbm92bmktbW9sb2RpLXZjaGVuaS8%3D&amp;controller=stats&amp;action=analyse&amp;wysija-page=1&amp;wysijap=subscriptions" TargetMode="External"/><Relationship Id="rId17" Type="http://schemas.openxmlformats.org/officeDocument/2006/relationships/hyperlink" Target="http://www.conf.lviv.ua/?email_id=41&amp;user_id=4352&amp;urlpassed=aHR0cDovL3d3dy5jb25mLmx2aXYudWE%3D&amp;controller=stats&amp;action=analyse&amp;wysija-page=1&amp;wysijap=subscriptions" TargetMode="External"/><Relationship Id="rId25" Type="http://schemas.openxmlformats.org/officeDocument/2006/relationships/hyperlink" Target="https://syssarm.maltesas.my/home/" TargetMode="External"/><Relationship Id="rId2" Type="http://schemas.openxmlformats.org/officeDocument/2006/relationships/styles" Target="styles.xml"/><Relationship Id="rId16" Type="http://schemas.openxmlformats.org/officeDocument/2006/relationships/hyperlink" Target="mailto:oaconf@ukr.net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nferencii.esclick.me/5QxqQuRxrsuu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edas.info/N24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f.lviv.ua" TargetMode="External"/><Relationship Id="rId23" Type="http://schemas.openxmlformats.org/officeDocument/2006/relationships/hyperlink" Target="https://philotis.maltesas.my/home/" TargetMode="External"/><Relationship Id="rId28" Type="http://schemas.openxmlformats.org/officeDocument/2006/relationships/hyperlink" Target="http://list14.ebuzzzz.com/lt.php?c=236&amp;m=273&amp;nl=6&amp;s=144447e817dc6eac65cbd31fd7468417&amp;lid=17776&amp;l=-https--maltesas.org/terms/" TargetMode="External"/><Relationship Id="rId10" Type="http://schemas.openxmlformats.org/officeDocument/2006/relationships/hyperlink" Target="mailto:org@conferencii.com" TargetMode="External"/><Relationship Id="rId19" Type="http://schemas.openxmlformats.org/officeDocument/2006/relationships/hyperlink" Target="http://www.conf.lviv.ua/?email_id=41&amp;user_id=4352&amp;urlpassed=aHR0cDovL3d3dy5jb25mLmx2aXYudWEvd3AtY29udGVudC91cGxvYWRzLzIwMTYvMTIvSW5mb0wtSU5UX09BXzIzXzAzXzE4LnBkZg%3D%3D&amp;controller=stats&amp;action=analyse&amp;wysija-page=1&amp;wysijap=subscrip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ii.esclick.me/5Qxqjf6we88u" TargetMode="External"/><Relationship Id="rId14" Type="http://schemas.openxmlformats.org/officeDocument/2006/relationships/hyperlink" Target="http://www.conf.lviv.ua/?email_id=41&amp;user_id=4352&amp;urlpassed=aHR0cDovL3d3dy5jb25mLmx2aXYudWEvc2hhbm92bmktbW9sb2RpLXZjaGVuaS8%3D&amp;controller=stats&amp;action=analyse&amp;wysija-page=1&amp;wysijap=subscriptions" TargetMode="External"/><Relationship Id="rId22" Type="http://schemas.openxmlformats.org/officeDocument/2006/relationships/hyperlink" Target="http://edas.info/N24140" TargetMode="External"/><Relationship Id="rId27" Type="http://schemas.openxmlformats.org/officeDocument/2006/relationships/hyperlink" Target="http://list14.ebuzzzz.com/lt.php?c=236&amp;m=273&amp;nl=6&amp;s=144447e817dc6eac65cbd31fd7468417&amp;lid=17775&amp;l=-http--www.scimagojr.com/journalsearch.php--Q-q--E-19700181106--A-tip--E-sid--A-clean--E-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10488</Words>
  <Characters>5979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aud615</dc:creator>
  <cp:lastModifiedBy>aud615</cp:lastModifiedBy>
  <cp:revision>1</cp:revision>
  <dcterms:created xsi:type="dcterms:W3CDTF">2018-01-24T07:45:00Z</dcterms:created>
  <dcterms:modified xsi:type="dcterms:W3CDTF">2018-01-24T07:50:00Z</dcterms:modified>
</cp:coreProperties>
</file>